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3F1" w:rsidRPr="009E6646" w:rsidRDefault="00D973F1" w:rsidP="00275147">
      <w:pPr>
        <w:pStyle w:val="Nincstrkz"/>
        <w:rPr>
          <w:rFonts w:ascii="Arial" w:hAnsi="Arial" w:cs="Arial"/>
          <w:b/>
          <w:sz w:val="32"/>
          <w:szCs w:val="32"/>
        </w:rPr>
      </w:pPr>
      <w:r w:rsidRPr="009E6646">
        <w:rPr>
          <w:rFonts w:ascii="Arial" w:hAnsi="Arial" w:cs="Arial"/>
          <w:b/>
          <w:sz w:val="32"/>
          <w:szCs w:val="32"/>
        </w:rPr>
        <w:t>Sajtóközlemény</w:t>
      </w:r>
    </w:p>
    <w:p w:rsidR="00527209" w:rsidRPr="009E6646" w:rsidRDefault="00527209" w:rsidP="00D973F1">
      <w:pPr>
        <w:pStyle w:val="Nincstrkz"/>
        <w:jc w:val="center"/>
        <w:rPr>
          <w:rFonts w:ascii="Arial" w:hAnsi="Arial" w:cs="Arial"/>
          <w:b/>
        </w:rPr>
      </w:pPr>
    </w:p>
    <w:p w:rsidR="000A0CF2" w:rsidRPr="009E6646" w:rsidRDefault="000A0CF2" w:rsidP="009E6646">
      <w:pPr>
        <w:spacing w:before="100" w:beforeAutospacing="1" w:after="100" w:afterAutospacing="1" w:line="240" w:lineRule="auto"/>
        <w:rPr>
          <w:rFonts w:ascii="Times New Roman" w:eastAsia="Times New Roman" w:hAnsi="Times New Roman" w:cs="Times New Roman"/>
          <w:b/>
          <w:bCs/>
          <w:sz w:val="24"/>
          <w:szCs w:val="24"/>
          <w:lang w:eastAsia="hu-HU"/>
        </w:rPr>
      </w:pPr>
      <w:r w:rsidRPr="009E6646">
        <w:rPr>
          <w:rFonts w:ascii="Arial" w:eastAsia="Times New Roman" w:hAnsi="Arial" w:cs="Arial"/>
          <w:b/>
          <w:bCs/>
          <w:color w:val="000000"/>
          <w:sz w:val="24"/>
          <w:szCs w:val="24"/>
          <w:lang w:eastAsia="hu-HU"/>
        </w:rPr>
        <w:t>„KENYERI KÖZSÉGI ÖNKORMÁNYZAT ASP KÖZPONTHOZ VALÓ CSATLAKOZÁSA” című KÖFOP-1.2.1-VEKOP-16-2017-01300 azonosító számú projekthez kapcsolódó tájékoztató</w:t>
      </w:r>
    </w:p>
    <w:p w:rsidR="000A0CF2" w:rsidRPr="009E6646" w:rsidRDefault="000A0CF2" w:rsidP="00347240">
      <w:pPr>
        <w:spacing w:before="100" w:beforeAutospacing="1" w:after="240"/>
        <w:jc w:val="both"/>
        <w:rPr>
          <w:rFonts w:ascii="Times New Roman" w:eastAsia="Times New Roman" w:hAnsi="Times New Roman" w:cs="Times New Roman"/>
          <w:lang w:eastAsia="hu-HU"/>
        </w:rPr>
      </w:pPr>
      <w:r w:rsidRPr="009E6646">
        <w:rPr>
          <w:rFonts w:ascii="Arial" w:eastAsia="Times New Roman" w:hAnsi="Arial" w:cs="Arial"/>
          <w:color w:val="000000"/>
          <w:lang w:eastAsia="hu-HU"/>
        </w:rPr>
        <w:t xml:space="preserve">A Közigazgatás- és Közszolgáltatás-fejlesztés Operatív Program keretén belül a </w:t>
      </w:r>
      <w:r w:rsidRPr="009E6646">
        <w:rPr>
          <w:rFonts w:ascii="Arial" w:eastAsia="Times New Roman" w:hAnsi="Arial" w:cs="Arial"/>
          <w:b/>
          <w:bCs/>
          <w:color w:val="000000"/>
          <w:lang w:eastAsia="hu-HU"/>
        </w:rPr>
        <w:t>Miniszterelnökség</w:t>
      </w:r>
      <w:r w:rsidRPr="009E6646">
        <w:rPr>
          <w:rFonts w:ascii="Arial" w:eastAsia="Times New Roman" w:hAnsi="Arial" w:cs="Arial"/>
          <w:color w:val="000000"/>
          <w:lang w:eastAsia="hu-HU"/>
        </w:rPr>
        <w:t xml:space="preserve">, által 2016. augusztus 15 - én kiadott </w:t>
      </w:r>
      <w:r w:rsidRPr="009E6646">
        <w:rPr>
          <w:rFonts w:ascii="Arial" w:eastAsia="Times New Roman" w:hAnsi="Arial" w:cs="Arial"/>
          <w:i/>
          <w:iCs/>
          <w:color w:val="000000"/>
          <w:lang w:eastAsia="hu-HU"/>
        </w:rPr>
        <w:t xml:space="preserve">KÖFOP-1.2.1-VEKOP-16 Csatlakoztatási konstrukció az önkormányzati ASP rendszer országos kiterjesztéséhez </w:t>
      </w:r>
      <w:r w:rsidRPr="009E6646">
        <w:rPr>
          <w:rFonts w:ascii="Arial" w:eastAsia="Times New Roman" w:hAnsi="Arial" w:cs="Arial"/>
          <w:color w:val="000000"/>
          <w:lang w:eastAsia="hu-HU"/>
        </w:rPr>
        <w:t xml:space="preserve">c. felhívás alapján </w:t>
      </w:r>
      <w:r w:rsidRPr="009E6646">
        <w:rPr>
          <w:rFonts w:ascii="Arial" w:eastAsia="Times New Roman" w:hAnsi="Arial" w:cs="Arial"/>
          <w:b/>
          <w:bCs/>
          <w:color w:val="000000"/>
          <w:lang w:eastAsia="hu-HU"/>
        </w:rPr>
        <w:t>KENYERI KÖZSÉGI ÖNKORMÁNYZAT</w:t>
      </w:r>
      <w:r w:rsidRPr="009E6646">
        <w:rPr>
          <w:rFonts w:ascii="Arial" w:eastAsia="Times New Roman" w:hAnsi="Arial" w:cs="Arial"/>
          <w:color w:val="000000"/>
          <w:lang w:eastAsia="hu-HU"/>
        </w:rPr>
        <w:t xml:space="preserve"> támogatási kérelmet nyújtott be, melyet a Miniszterelnökség az elbírálást követően támogatásra alkalmasnak minősítette az alábbiaknak megfelelően:</w:t>
      </w:r>
    </w:p>
    <w:p w:rsidR="000A0CF2" w:rsidRPr="009E6646" w:rsidRDefault="000A0CF2" w:rsidP="00275147">
      <w:pPr>
        <w:spacing w:before="100" w:beforeAutospacing="1" w:after="100" w:afterAutospacing="1" w:line="240" w:lineRule="auto"/>
        <w:rPr>
          <w:rFonts w:ascii="Times New Roman" w:eastAsia="Times New Roman" w:hAnsi="Times New Roman" w:cs="Times New Roman"/>
          <w:lang w:eastAsia="hu-HU"/>
        </w:rPr>
      </w:pPr>
      <w:r w:rsidRPr="009E6646">
        <w:rPr>
          <w:rFonts w:ascii="Arial" w:eastAsia="Times New Roman" w:hAnsi="Arial" w:cs="Arial"/>
          <w:b/>
          <w:bCs/>
          <w:color w:val="000000"/>
          <w:lang w:eastAsia="hu-HU"/>
        </w:rPr>
        <w:t>A Kedvezményezett neve:</w:t>
      </w:r>
      <w:r w:rsidRPr="009E6646">
        <w:rPr>
          <w:rFonts w:ascii="Arial" w:eastAsia="Times New Roman" w:hAnsi="Arial" w:cs="Arial"/>
          <w:color w:val="000000"/>
          <w:lang w:eastAsia="hu-HU"/>
        </w:rPr>
        <w:t xml:space="preserve"> </w:t>
      </w:r>
      <w:r w:rsidR="00275147" w:rsidRPr="009E6646">
        <w:rPr>
          <w:rFonts w:ascii="Arial" w:eastAsia="Times New Roman" w:hAnsi="Arial" w:cs="Arial"/>
          <w:color w:val="000000"/>
          <w:lang w:eastAsia="hu-HU"/>
        </w:rPr>
        <w:t>KENYERI KÖZSÉGI ÖNKORMÁNYZAT</w:t>
      </w:r>
    </w:p>
    <w:p w:rsidR="000A0CF2" w:rsidRPr="009E6646" w:rsidRDefault="000A0CF2" w:rsidP="00275147">
      <w:pPr>
        <w:spacing w:before="100" w:beforeAutospacing="1" w:after="100" w:afterAutospacing="1" w:line="240" w:lineRule="auto"/>
        <w:rPr>
          <w:rFonts w:ascii="Times New Roman" w:eastAsia="Times New Roman" w:hAnsi="Times New Roman" w:cs="Times New Roman"/>
          <w:lang w:eastAsia="hu-HU"/>
        </w:rPr>
      </w:pPr>
      <w:r w:rsidRPr="009E6646">
        <w:rPr>
          <w:rFonts w:ascii="Arial" w:eastAsia="Times New Roman" w:hAnsi="Arial" w:cs="Arial"/>
          <w:b/>
          <w:bCs/>
          <w:color w:val="000000"/>
          <w:lang w:eastAsia="hu-HU"/>
        </w:rPr>
        <w:t>A projekt megnevezése</w:t>
      </w:r>
      <w:r w:rsidRPr="009E6646">
        <w:rPr>
          <w:rFonts w:ascii="Arial" w:eastAsia="Times New Roman" w:hAnsi="Arial" w:cs="Arial"/>
          <w:lang w:eastAsia="hu-HU"/>
        </w:rPr>
        <w:t xml:space="preserve">: </w:t>
      </w:r>
      <w:r w:rsidR="00275147" w:rsidRPr="009E6646">
        <w:rPr>
          <w:rFonts w:ascii="Arial" w:eastAsia="Times New Roman" w:hAnsi="Arial" w:cs="Arial"/>
          <w:color w:val="000000"/>
          <w:lang w:eastAsia="hu-HU"/>
        </w:rPr>
        <w:t>KENYERI KÖZSÉGI ÖNKORMÁNYZAT</w:t>
      </w:r>
      <w:r w:rsidR="00275147" w:rsidRPr="009E6646">
        <w:rPr>
          <w:rFonts w:ascii="Arial" w:eastAsia="Times New Roman" w:hAnsi="Arial" w:cs="Arial"/>
          <w:lang w:eastAsia="hu-HU"/>
        </w:rPr>
        <w:t xml:space="preserve"> </w:t>
      </w:r>
      <w:r w:rsidRPr="009E6646">
        <w:rPr>
          <w:rFonts w:ascii="Arial" w:eastAsia="Times New Roman" w:hAnsi="Arial" w:cs="Arial"/>
          <w:lang w:eastAsia="hu-HU"/>
        </w:rPr>
        <w:t>ASP KÖZPONTHOZ VALÓ CSATLAKOZÁSA</w:t>
      </w:r>
    </w:p>
    <w:p w:rsidR="000A0CF2" w:rsidRPr="009E6646" w:rsidRDefault="000A0CF2" w:rsidP="00275147">
      <w:pPr>
        <w:spacing w:before="100" w:beforeAutospacing="1" w:after="100" w:afterAutospacing="1" w:line="240" w:lineRule="auto"/>
        <w:rPr>
          <w:rFonts w:ascii="Times New Roman" w:eastAsia="Times New Roman" w:hAnsi="Times New Roman" w:cs="Times New Roman"/>
          <w:lang w:eastAsia="hu-HU"/>
        </w:rPr>
      </w:pPr>
      <w:r w:rsidRPr="009E6646">
        <w:rPr>
          <w:rFonts w:ascii="Arial" w:eastAsia="Times New Roman" w:hAnsi="Arial" w:cs="Arial"/>
          <w:b/>
          <w:bCs/>
          <w:color w:val="000000"/>
          <w:lang w:eastAsia="hu-HU"/>
        </w:rPr>
        <w:t>A támogatás összege:</w:t>
      </w:r>
      <w:r w:rsidRPr="009E6646">
        <w:rPr>
          <w:rFonts w:ascii="Arial" w:eastAsia="Times New Roman" w:hAnsi="Arial" w:cs="Arial"/>
          <w:color w:val="000000"/>
          <w:lang w:eastAsia="hu-HU"/>
        </w:rPr>
        <w:t xml:space="preserve"> 7 000 000 Ft</w:t>
      </w:r>
    </w:p>
    <w:p w:rsidR="000A0CF2" w:rsidRPr="009E6646" w:rsidRDefault="000A0CF2" w:rsidP="00275147">
      <w:pPr>
        <w:spacing w:before="100" w:beforeAutospacing="1" w:after="100" w:afterAutospacing="1" w:line="240" w:lineRule="auto"/>
        <w:rPr>
          <w:rFonts w:ascii="Times New Roman" w:eastAsia="Times New Roman" w:hAnsi="Times New Roman" w:cs="Times New Roman"/>
          <w:lang w:eastAsia="hu-HU"/>
        </w:rPr>
      </w:pPr>
      <w:r w:rsidRPr="009E6646">
        <w:rPr>
          <w:rFonts w:ascii="Arial" w:eastAsia="Times New Roman" w:hAnsi="Arial" w:cs="Arial"/>
          <w:b/>
          <w:bCs/>
          <w:color w:val="000000"/>
          <w:lang w:eastAsia="hu-HU"/>
        </w:rPr>
        <w:t>A támogatás mértéke (%-ban):</w:t>
      </w:r>
      <w:r w:rsidRPr="009E6646">
        <w:rPr>
          <w:rFonts w:ascii="Arial" w:eastAsia="Times New Roman" w:hAnsi="Arial" w:cs="Arial"/>
          <w:color w:val="000000"/>
          <w:lang w:eastAsia="hu-HU"/>
        </w:rPr>
        <w:t xml:space="preserve"> 100%</w:t>
      </w:r>
    </w:p>
    <w:p w:rsidR="000A0CF2" w:rsidRPr="009E6646" w:rsidRDefault="000A0CF2" w:rsidP="00275147">
      <w:pPr>
        <w:spacing w:before="100" w:beforeAutospacing="1" w:after="100" w:afterAutospacing="1" w:line="240" w:lineRule="auto"/>
        <w:rPr>
          <w:rFonts w:ascii="Times New Roman" w:eastAsia="Times New Roman" w:hAnsi="Times New Roman" w:cs="Times New Roman"/>
          <w:lang w:eastAsia="hu-HU"/>
        </w:rPr>
      </w:pPr>
      <w:r w:rsidRPr="009E6646">
        <w:rPr>
          <w:rFonts w:ascii="Arial" w:eastAsia="Times New Roman" w:hAnsi="Arial" w:cs="Arial"/>
          <w:b/>
          <w:bCs/>
          <w:color w:val="000000"/>
          <w:lang w:eastAsia="hu-HU"/>
        </w:rPr>
        <w:t>Összköltség (Ft)     :</w:t>
      </w:r>
      <w:r w:rsidRPr="009E6646">
        <w:rPr>
          <w:rFonts w:ascii="Arial" w:eastAsia="Times New Roman" w:hAnsi="Arial" w:cs="Arial"/>
          <w:color w:val="000000"/>
          <w:lang w:eastAsia="hu-HU"/>
        </w:rPr>
        <w:t xml:space="preserve"> 7 000 000</w:t>
      </w:r>
    </w:p>
    <w:p w:rsidR="000A0CF2" w:rsidRPr="009E6646" w:rsidRDefault="000A0CF2" w:rsidP="00275147">
      <w:pPr>
        <w:spacing w:before="100" w:beforeAutospacing="1" w:after="100" w:afterAutospacing="1" w:line="240" w:lineRule="auto"/>
        <w:rPr>
          <w:rFonts w:ascii="Times New Roman" w:eastAsia="Times New Roman" w:hAnsi="Times New Roman" w:cs="Times New Roman"/>
          <w:lang w:eastAsia="hu-HU"/>
        </w:rPr>
      </w:pPr>
      <w:r w:rsidRPr="009E6646">
        <w:rPr>
          <w:rFonts w:ascii="Arial" w:eastAsia="Times New Roman" w:hAnsi="Arial" w:cs="Arial"/>
          <w:b/>
          <w:bCs/>
          <w:color w:val="000000"/>
          <w:lang w:eastAsia="hu-HU"/>
        </w:rPr>
        <w:t>A projekt fizikai befejezésének határideje:</w:t>
      </w:r>
      <w:r w:rsidRPr="009E6646">
        <w:rPr>
          <w:rFonts w:ascii="Arial" w:eastAsia="Times New Roman" w:hAnsi="Arial" w:cs="Arial"/>
          <w:color w:val="000000"/>
          <w:lang w:eastAsia="hu-HU"/>
        </w:rPr>
        <w:t>    201</w:t>
      </w:r>
      <w:r w:rsidR="00275147" w:rsidRPr="009E6646">
        <w:rPr>
          <w:rFonts w:ascii="Arial" w:eastAsia="Times New Roman" w:hAnsi="Arial" w:cs="Arial"/>
          <w:color w:val="000000"/>
          <w:lang w:eastAsia="hu-HU"/>
        </w:rPr>
        <w:t>8</w:t>
      </w:r>
      <w:r w:rsidRPr="009E6646">
        <w:rPr>
          <w:rFonts w:ascii="Arial" w:eastAsia="Times New Roman" w:hAnsi="Arial" w:cs="Arial"/>
          <w:color w:val="000000"/>
          <w:lang w:eastAsia="hu-HU"/>
        </w:rPr>
        <w:t>.06.30.</w:t>
      </w:r>
    </w:p>
    <w:p w:rsidR="000A0CF2" w:rsidRPr="009E6646" w:rsidRDefault="000A0CF2" w:rsidP="00275147">
      <w:pPr>
        <w:spacing w:before="100" w:beforeAutospacing="1" w:after="100" w:afterAutospacing="1" w:line="240" w:lineRule="auto"/>
        <w:rPr>
          <w:rFonts w:ascii="Times New Roman" w:eastAsia="Times New Roman" w:hAnsi="Times New Roman" w:cs="Times New Roman"/>
          <w:lang w:eastAsia="hu-HU"/>
        </w:rPr>
      </w:pPr>
      <w:r w:rsidRPr="009E6646">
        <w:rPr>
          <w:rFonts w:ascii="Arial" w:eastAsia="Times New Roman" w:hAnsi="Arial" w:cs="Arial"/>
          <w:b/>
          <w:bCs/>
          <w:color w:val="000000"/>
          <w:lang w:eastAsia="hu-HU"/>
        </w:rPr>
        <w:t>Záró elszámolás benyújtásának határideje:</w:t>
      </w:r>
      <w:r w:rsidRPr="009E6646">
        <w:rPr>
          <w:rFonts w:ascii="Arial" w:eastAsia="Times New Roman" w:hAnsi="Arial" w:cs="Arial"/>
          <w:color w:val="000000"/>
          <w:lang w:eastAsia="hu-HU"/>
        </w:rPr>
        <w:t>201</w:t>
      </w:r>
      <w:r w:rsidR="00275147" w:rsidRPr="009E6646">
        <w:rPr>
          <w:rFonts w:ascii="Arial" w:eastAsia="Times New Roman" w:hAnsi="Arial" w:cs="Arial"/>
          <w:color w:val="000000"/>
          <w:lang w:eastAsia="hu-HU"/>
        </w:rPr>
        <w:t>8</w:t>
      </w:r>
      <w:r w:rsidRPr="009E6646">
        <w:rPr>
          <w:rFonts w:ascii="Arial" w:eastAsia="Times New Roman" w:hAnsi="Arial" w:cs="Arial"/>
          <w:color w:val="000000"/>
          <w:lang w:eastAsia="hu-HU"/>
        </w:rPr>
        <w:t>.08.29.</w:t>
      </w:r>
    </w:p>
    <w:p w:rsidR="00275147" w:rsidRPr="00275147" w:rsidRDefault="00275147" w:rsidP="00347240">
      <w:pPr>
        <w:spacing w:before="100" w:beforeAutospacing="1" w:after="0"/>
        <w:jc w:val="both"/>
        <w:rPr>
          <w:rFonts w:ascii="Times New Roman" w:eastAsia="Times New Roman" w:hAnsi="Times New Roman" w:cs="Times New Roman"/>
          <w:lang w:eastAsia="hu-HU"/>
        </w:rPr>
      </w:pPr>
      <w:r w:rsidRPr="00275147">
        <w:rPr>
          <w:rFonts w:ascii="Arial" w:eastAsia="Times New Roman" w:hAnsi="Arial" w:cs="Arial"/>
          <w:lang w:eastAsia="hu-HU"/>
        </w:rPr>
        <w:t xml:space="preserve">A </w:t>
      </w:r>
      <w:r w:rsidRPr="00275147">
        <w:rPr>
          <w:rFonts w:ascii="Arial" w:eastAsia="Times New Roman" w:hAnsi="Arial" w:cs="Arial"/>
          <w:i/>
          <w:iCs/>
          <w:lang w:eastAsia="hu-HU"/>
        </w:rPr>
        <w:t>Magyarország helyi önkormányzatairól szóló 2011. évi CLXXXIX. törvény</w:t>
      </w:r>
      <w:r w:rsidRPr="00275147">
        <w:rPr>
          <w:rFonts w:ascii="Arial" w:eastAsia="Times New Roman" w:hAnsi="Arial" w:cs="Arial"/>
          <w:lang w:eastAsia="hu-HU"/>
        </w:rPr>
        <w:t xml:space="preserve"> ( a továbbiakban: </w:t>
      </w:r>
      <w:proofErr w:type="spellStart"/>
      <w:r w:rsidRPr="00275147">
        <w:rPr>
          <w:rFonts w:ascii="Arial" w:eastAsia="Times New Roman" w:hAnsi="Arial" w:cs="Arial"/>
          <w:lang w:eastAsia="hu-HU"/>
        </w:rPr>
        <w:t>Mötv</w:t>
      </w:r>
      <w:proofErr w:type="spellEnd"/>
      <w:r w:rsidRPr="00275147">
        <w:rPr>
          <w:rFonts w:ascii="Arial" w:eastAsia="Times New Roman" w:hAnsi="Arial" w:cs="Arial"/>
          <w:lang w:eastAsia="hu-HU"/>
        </w:rPr>
        <w:t xml:space="preserve">.) módosításáról szóló </w:t>
      </w:r>
      <w:r w:rsidRPr="00275147">
        <w:rPr>
          <w:rFonts w:ascii="Arial" w:eastAsia="Times New Roman" w:hAnsi="Arial" w:cs="Arial"/>
          <w:i/>
          <w:iCs/>
          <w:lang w:eastAsia="hu-HU"/>
        </w:rPr>
        <w:t>2016. évi LIV. törvény</w:t>
      </w:r>
      <w:r w:rsidRPr="00275147">
        <w:rPr>
          <w:rFonts w:ascii="Arial" w:eastAsia="Times New Roman" w:hAnsi="Arial" w:cs="Arial"/>
          <w:lang w:eastAsia="hu-HU"/>
        </w:rPr>
        <w:t xml:space="preserve"> által megteremtett törvényi felhatalmazás alapján az önkormányzati ASP rendszerhez való csatlakozás módját, a csatlakozás végső határidejét, az önkormányzati ASP rendszer szakrendszereit, az önkormányzati adattárházat működtető szervet, az önkormányzati adattár adatai forrását és az önkormányzati adattárházból történő adat</w:t>
      </w:r>
      <w:r w:rsidR="00347240">
        <w:rPr>
          <w:rFonts w:ascii="Arial" w:eastAsia="Times New Roman" w:hAnsi="Arial" w:cs="Arial"/>
          <w:lang w:eastAsia="hu-HU"/>
        </w:rPr>
        <w:t xml:space="preserve"> </w:t>
      </w:r>
      <w:r w:rsidRPr="00275147">
        <w:rPr>
          <w:rFonts w:ascii="Arial" w:eastAsia="Times New Roman" w:hAnsi="Arial" w:cs="Arial"/>
          <w:lang w:eastAsia="hu-HU"/>
        </w:rPr>
        <w:t xml:space="preserve">lekérdezés, adatösszegzés és adatszolgáltatás feltételeit </w:t>
      </w:r>
      <w:r w:rsidRPr="00275147">
        <w:rPr>
          <w:rFonts w:ascii="Arial" w:eastAsia="Times New Roman" w:hAnsi="Arial" w:cs="Arial"/>
          <w:i/>
          <w:iCs/>
          <w:lang w:eastAsia="hu-HU"/>
        </w:rPr>
        <w:t>az önkormányzati ASP rendszerről szóló 257/2016. (VIII. 31.) Korm. rendelet</w:t>
      </w:r>
      <w:r w:rsidRPr="00275147">
        <w:rPr>
          <w:rFonts w:ascii="Arial" w:eastAsia="Times New Roman" w:hAnsi="Arial" w:cs="Arial"/>
          <w:lang w:eastAsia="hu-HU"/>
        </w:rPr>
        <w:t xml:space="preserve"> (a továbbiakban: ASP Korm. rendelet) szabályozza.</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 xml:space="preserve">AZ </w:t>
      </w:r>
      <w:proofErr w:type="spellStart"/>
      <w:r w:rsidRPr="00275147">
        <w:rPr>
          <w:rFonts w:ascii="Arial" w:eastAsia="Times New Roman" w:hAnsi="Arial" w:cs="Arial"/>
          <w:lang w:eastAsia="hu-HU"/>
        </w:rPr>
        <w:t>Mötv</w:t>
      </w:r>
      <w:proofErr w:type="spellEnd"/>
      <w:r w:rsidRPr="00275147">
        <w:rPr>
          <w:rFonts w:ascii="Arial" w:eastAsia="Times New Roman" w:hAnsi="Arial" w:cs="Arial"/>
          <w:lang w:eastAsia="hu-HU"/>
        </w:rPr>
        <w:t>. 114. §-a értelmében a helyi önkormányzatnak - egyes kötelező feladatainak informatikai támogatása céljából – csatlakoznia kell a helyi önkormányzatok feladatellátását támogató, számítástechnikai hálózaton keresztül távoli alkalmazásszolgáltatást nyújtó, az állam által biztosított, elektronikus információs rendszerhez (azaz az önkormányzati ASP rendszerhez).</w:t>
      </w:r>
    </w:p>
    <w:p w:rsidR="00275147" w:rsidRPr="00275147" w:rsidRDefault="00275147" w:rsidP="00275147">
      <w:pPr>
        <w:spacing w:before="100" w:beforeAutospacing="1" w:after="100" w:afterAutospacing="1" w:line="360" w:lineRule="auto"/>
        <w:jc w:val="both"/>
        <w:rPr>
          <w:rFonts w:ascii="Times New Roman" w:eastAsia="Times New Roman" w:hAnsi="Times New Roman" w:cs="Times New Roman"/>
          <w:lang w:eastAsia="hu-HU"/>
        </w:rPr>
      </w:pPr>
      <w:r w:rsidRPr="00275147">
        <w:rPr>
          <w:rFonts w:ascii="Arial" w:eastAsia="Times New Roman" w:hAnsi="Arial" w:cs="Arial"/>
          <w:lang w:eastAsia="hu-HU"/>
        </w:rPr>
        <w:t>A keretrendszer a szakrendszerek számára egységes felületet és hozzáférést, az egységes felhasználó-, és jogosultságkezelést, valamint a rendszerszintű menedzsment (üzleti) funkciók elérését biztosítja.</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lastRenderedPageBreak/>
        <w:t>A támogató rendszerek az önkormányzati ASP rendszer napi adminisztratív, ügyfélszolgálati és működtetési feladatait segítő alkalmazások.</w:t>
      </w:r>
    </w:p>
    <w:p w:rsidR="00275147" w:rsidRPr="00275147" w:rsidRDefault="00347240" w:rsidP="00347240">
      <w:pPr>
        <w:spacing w:before="100" w:beforeAutospacing="1" w:after="100" w:afterAutospacing="1"/>
        <w:jc w:val="both"/>
        <w:rPr>
          <w:rFonts w:ascii="Times New Roman" w:eastAsia="Times New Roman" w:hAnsi="Times New Roman" w:cs="Times New Roman"/>
          <w:lang w:eastAsia="hu-HU"/>
        </w:rPr>
      </w:pPr>
      <w:r>
        <w:rPr>
          <w:rFonts w:ascii="Arial" w:eastAsia="Times New Roman" w:hAnsi="Arial" w:cs="Arial"/>
          <w:b/>
          <w:bCs/>
          <w:i/>
          <w:iCs/>
          <w:lang w:eastAsia="hu-HU"/>
        </w:rPr>
        <w:t>Kenyeri</w:t>
      </w:r>
      <w:r w:rsidR="00275147" w:rsidRPr="00275147">
        <w:rPr>
          <w:rFonts w:ascii="Arial" w:eastAsia="Times New Roman" w:hAnsi="Arial" w:cs="Arial"/>
          <w:b/>
          <w:bCs/>
          <w:i/>
          <w:iCs/>
          <w:lang w:eastAsia="hu-HU"/>
        </w:rPr>
        <w:t xml:space="preserve"> </w:t>
      </w:r>
      <w:r>
        <w:rPr>
          <w:rFonts w:ascii="Arial" w:eastAsia="Times New Roman" w:hAnsi="Arial" w:cs="Arial"/>
          <w:b/>
          <w:bCs/>
          <w:i/>
          <w:iCs/>
          <w:lang w:eastAsia="hu-HU"/>
        </w:rPr>
        <w:t>Községi</w:t>
      </w:r>
      <w:r w:rsidR="00275147" w:rsidRPr="00275147">
        <w:rPr>
          <w:rFonts w:ascii="Arial" w:eastAsia="Times New Roman" w:hAnsi="Arial" w:cs="Arial"/>
          <w:b/>
          <w:bCs/>
          <w:i/>
          <w:iCs/>
          <w:lang w:eastAsia="hu-HU"/>
        </w:rPr>
        <w:t xml:space="preserve"> Önkormányzat 201</w:t>
      </w:r>
      <w:r>
        <w:rPr>
          <w:rFonts w:ascii="Arial" w:eastAsia="Times New Roman" w:hAnsi="Arial" w:cs="Arial"/>
          <w:b/>
          <w:bCs/>
          <w:i/>
          <w:iCs/>
          <w:lang w:eastAsia="hu-HU"/>
        </w:rPr>
        <w:t>8</w:t>
      </w:r>
      <w:r w:rsidR="00275147" w:rsidRPr="00275147">
        <w:rPr>
          <w:rFonts w:ascii="Arial" w:eastAsia="Times New Roman" w:hAnsi="Arial" w:cs="Arial"/>
          <w:b/>
          <w:bCs/>
          <w:i/>
          <w:iCs/>
          <w:lang w:eastAsia="hu-HU"/>
        </w:rPr>
        <w:t>. január 1. napjával csatlakozott az ASP rendszerhez, az alábbi szakrendszerek bevezetésével:</w:t>
      </w:r>
    </w:p>
    <w:p w:rsidR="00275147" w:rsidRPr="00275147" w:rsidRDefault="00275147" w:rsidP="00275147">
      <w:pPr>
        <w:numPr>
          <w:ilvl w:val="0"/>
          <w:numId w:val="1"/>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b/>
          <w:bCs/>
          <w:i/>
          <w:iCs/>
          <w:lang w:eastAsia="hu-HU"/>
        </w:rPr>
        <w:t>iratkezelő rendszer,</w:t>
      </w:r>
    </w:p>
    <w:p w:rsidR="00275147" w:rsidRPr="00275147" w:rsidRDefault="00275147" w:rsidP="00275147">
      <w:pPr>
        <w:numPr>
          <w:ilvl w:val="0"/>
          <w:numId w:val="1"/>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b/>
          <w:bCs/>
          <w:i/>
          <w:iCs/>
          <w:lang w:eastAsia="hu-HU"/>
        </w:rPr>
        <w:t>az elektronikus ügyintézési portál rendszer, ide értve az elektronikus űrlap-szolgáltatást,</w:t>
      </w:r>
    </w:p>
    <w:p w:rsidR="00275147" w:rsidRPr="00275147" w:rsidRDefault="00275147" w:rsidP="00275147">
      <w:pPr>
        <w:numPr>
          <w:ilvl w:val="0"/>
          <w:numId w:val="1"/>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b/>
          <w:bCs/>
          <w:i/>
          <w:iCs/>
          <w:lang w:eastAsia="hu-HU"/>
        </w:rPr>
        <w:t>gazdálkodási rendszer,</w:t>
      </w:r>
    </w:p>
    <w:p w:rsidR="00275147" w:rsidRPr="00275147" w:rsidRDefault="00275147" w:rsidP="00275147">
      <w:pPr>
        <w:numPr>
          <w:ilvl w:val="0"/>
          <w:numId w:val="1"/>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b/>
          <w:bCs/>
          <w:i/>
          <w:iCs/>
          <w:lang w:eastAsia="hu-HU"/>
        </w:rPr>
        <w:t>ingatlanvagyon-kataszter rendszer,</w:t>
      </w:r>
    </w:p>
    <w:p w:rsidR="00275147" w:rsidRPr="00275147" w:rsidRDefault="00275147" w:rsidP="00275147">
      <w:pPr>
        <w:numPr>
          <w:ilvl w:val="0"/>
          <w:numId w:val="1"/>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b/>
          <w:bCs/>
          <w:i/>
          <w:iCs/>
          <w:lang w:eastAsia="hu-HU"/>
        </w:rPr>
        <w:t>önkormányzati adó rendszer,</w:t>
      </w:r>
    </w:p>
    <w:p w:rsidR="00275147" w:rsidRPr="00275147" w:rsidRDefault="00275147" w:rsidP="00275147">
      <w:pPr>
        <w:numPr>
          <w:ilvl w:val="0"/>
          <w:numId w:val="1"/>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b/>
          <w:bCs/>
          <w:i/>
          <w:iCs/>
          <w:lang w:eastAsia="hu-HU"/>
        </w:rPr>
        <w:t>ipar- és kereskedelmi rendszer,</w:t>
      </w:r>
    </w:p>
    <w:p w:rsidR="00275147" w:rsidRPr="00275147" w:rsidRDefault="00275147" w:rsidP="00275147">
      <w:pPr>
        <w:numPr>
          <w:ilvl w:val="0"/>
          <w:numId w:val="1"/>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b/>
          <w:bCs/>
          <w:i/>
          <w:iCs/>
          <w:lang w:eastAsia="hu-HU"/>
        </w:rPr>
        <w:t>hagyatéki leltár rendszer</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A KÖFOP-1.2.1-VEKOP-16 azonosító jelű „</w:t>
      </w:r>
      <w:r w:rsidRPr="00275147">
        <w:rPr>
          <w:rFonts w:ascii="Arial" w:eastAsia="Times New Roman" w:hAnsi="Arial" w:cs="Arial"/>
          <w:b/>
          <w:bCs/>
          <w:i/>
          <w:iCs/>
          <w:lang w:eastAsia="hu-HU"/>
        </w:rPr>
        <w:t>Csatlakoztatási konstrukció az önkormányzati ASP rendszer országos kiterjesztéséhez”</w:t>
      </w:r>
      <w:r w:rsidRPr="00275147">
        <w:rPr>
          <w:rFonts w:ascii="Arial" w:eastAsia="Times New Roman" w:hAnsi="Arial" w:cs="Arial"/>
          <w:lang w:eastAsia="hu-HU"/>
        </w:rPr>
        <w:t xml:space="preserve"> című felhívás (a továbbiakban: Felhívás) az ASP Korm. rendeletben foglalt kötelezettségek végrehajtását támogatja az önkormányzatok számára nyújtott csatlakozási források biztosításával.</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A projekt uniós támogatással a Széchenyi 2020 program keretében valósult meg. A támogató a projektet 100%-os támogatási intenzitással az Európai Szociális Alapból és hazai központi költségvetési előirányzatból vissza nem térítendő támogatás formájában finanszírozza.</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A program fő célja segíteni a ASP rendszerhez való csatlakozást és annak feltételeit megteremteni.</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Az Önkormányzat az előírt ütemezés szerint elvégezte a szükséges feladatokat, mely az egyes szakrendszerekhez és a keretrendszerhez való csatlakozás feltétele.</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A program eredményeként megvalósult az ASP Kormány rendelet 2. számú mellékletében foglalt paraméterekkel rendelkező, az önkormányzati ASP rendszer szakrendszereinek használatához szükséges eszközök beszerzése, az ASP szolgáltatás igénybevételéhez szükséges valamennyi munkaállomás biztosítása, üzembe állítása.</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Lebonyolításra került az előírt adattisztítás, majd a megfelelő minőségű, átadható adatállomány, sikeres migrációja/adatbetöltése az egyes szakrendszerek tekintetében. Az adat</w:t>
      </w:r>
      <w:r w:rsidR="00347240">
        <w:rPr>
          <w:rFonts w:ascii="Arial" w:eastAsia="Times New Roman" w:hAnsi="Arial" w:cs="Arial"/>
          <w:lang w:eastAsia="hu-HU"/>
        </w:rPr>
        <w:t xml:space="preserve"> </w:t>
      </w:r>
      <w:proofErr w:type="spellStart"/>
      <w:r w:rsidRPr="00275147">
        <w:rPr>
          <w:rFonts w:ascii="Arial" w:eastAsia="Times New Roman" w:hAnsi="Arial" w:cs="Arial"/>
          <w:lang w:eastAsia="hu-HU"/>
        </w:rPr>
        <w:t>migrálást</w:t>
      </w:r>
      <w:proofErr w:type="spellEnd"/>
      <w:r w:rsidRPr="00275147">
        <w:rPr>
          <w:rFonts w:ascii="Arial" w:eastAsia="Times New Roman" w:hAnsi="Arial" w:cs="Arial"/>
          <w:lang w:eastAsia="hu-HU"/>
        </w:rPr>
        <w:t xml:space="preserve"> követően megtörtént a szakrendszerek tesztelése, és a fokozatos éles üzemmódra állás. </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t>A Hivatal munkatársai képzéseken ve</w:t>
      </w:r>
      <w:r w:rsidR="00347240">
        <w:rPr>
          <w:rFonts w:ascii="Arial" w:eastAsia="Times New Roman" w:hAnsi="Arial" w:cs="Arial"/>
          <w:lang w:eastAsia="hu-HU"/>
        </w:rPr>
        <w:t>tt</w:t>
      </w:r>
      <w:r w:rsidRPr="00275147">
        <w:rPr>
          <w:rFonts w:ascii="Arial" w:eastAsia="Times New Roman" w:hAnsi="Arial" w:cs="Arial"/>
          <w:lang w:eastAsia="hu-HU"/>
        </w:rPr>
        <w:t>ek részt, mely az új szakrendszerek és számítógépes alkalmazások megismeréséhez, és zökkenőmentes használatához elengedhetetlenül szükséges</w:t>
      </w:r>
      <w:r w:rsidR="00347240">
        <w:rPr>
          <w:rFonts w:ascii="Arial" w:eastAsia="Times New Roman" w:hAnsi="Arial" w:cs="Arial"/>
          <w:lang w:eastAsia="hu-HU"/>
        </w:rPr>
        <w:t xml:space="preserve"> volt</w:t>
      </w:r>
      <w:r w:rsidRPr="00275147">
        <w:rPr>
          <w:rFonts w:ascii="Arial" w:eastAsia="Times New Roman" w:hAnsi="Arial" w:cs="Arial"/>
          <w:lang w:eastAsia="hu-HU"/>
        </w:rPr>
        <w:t>. A projekt felhívásban rögzített módon dokumentálásra kerül</w:t>
      </w:r>
      <w:r w:rsidR="00347240">
        <w:rPr>
          <w:rFonts w:ascii="Arial" w:eastAsia="Times New Roman" w:hAnsi="Arial" w:cs="Arial"/>
          <w:lang w:eastAsia="hu-HU"/>
        </w:rPr>
        <w:t>t</w:t>
      </w:r>
      <w:r w:rsidRPr="00275147">
        <w:rPr>
          <w:rFonts w:ascii="Arial" w:eastAsia="Times New Roman" w:hAnsi="Arial" w:cs="Arial"/>
          <w:lang w:eastAsia="hu-HU"/>
        </w:rPr>
        <w:t>ek az egyes munkafolyamatok, a jegyzői hitelesítés.</w:t>
      </w:r>
    </w:p>
    <w:p w:rsidR="00275147" w:rsidRPr="00275147" w:rsidRDefault="00275147" w:rsidP="00347240">
      <w:pPr>
        <w:spacing w:before="100" w:beforeAutospacing="1" w:after="100" w:afterAutospacing="1"/>
        <w:jc w:val="both"/>
        <w:rPr>
          <w:rFonts w:ascii="Times New Roman" w:eastAsia="Times New Roman" w:hAnsi="Times New Roman" w:cs="Times New Roman"/>
          <w:lang w:eastAsia="hu-HU"/>
        </w:rPr>
      </w:pPr>
      <w:r w:rsidRPr="00275147">
        <w:rPr>
          <w:rFonts w:ascii="Arial" w:eastAsia="Times New Roman" w:hAnsi="Arial" w:cs="Arial"/>
          <w:lang w:eastAsia="hu-HU"/>
        </w:rPr>
        <w:lastRenderedPageBreak/>
        <w:t xml:space="preserve">Az ASP rendszer bevezetése és használata indokolttá </w:t>
      </w:r>
      <w:r w:rsidR="00347240">
        <w:rPr>
          <w:rFonts w:ascii="Arial" w:eastAsia="Times New Roman" w:hAnsi="Arial" w:cs="Arial"/>
          <w:lang w:eastAsia="hu-HU"/>
        </w:rPr>
        <w:t>tette</w:t>
      </w:r>
      <w:r w:rsidRPr="00275147">
        <w:rPr>
          <w:rFonts w:ascii="Arial" w:eastAsia="Times New Roman" w:hAnsi="Arial" w:cs="Arial"/>
          <w:lang w:eastAsia="hu-HU"/>
        </w:rPr>
        <w:t xml:space="preserve">, hogy felülvizsgálatra kerüljenek a Hivatal egyes szabályzatai és rendeletei, melyeket az új rendszerek és munkafolyamatok miatt bizonyos esetekben módosítani </w:t>
      </w:r>
      <w:r w:rsidR="00347240">
        <w:rPr>
          <w:rFonts w:ascii="Arial" w:eastAsia="Times New Roman" w:hAnsi="Arial" w:cs="Arial"/>
          <w:lang w:eastAsia="hu-HU"/>
        </w:rPr>
        <w:t>kellett</w:t>
      </w:r>
      <w:r w:rsidRPr="00275147">
        <w:rPr>
          <w:rFonts w:ascii="Arial" w:eastAsia="Times New Roman" w:hAnsi="Arial" w:cs="Arial"/>
          <w:lang w:eastAsia="hu-HU"/>
        </w:rPr>
        <w:t>.</w:t>
      </w:r>
    </w:p>
    <w:p w:rsidR="00275147" w:rsidRPr="00275147" w:rsidRDefault="00275147" w:rsidP="00275147">
      <w:pPr>
        <w:spacing w:before="100" w:beforeAutospacing="1" w:after="0" w:line="360" w:lineRule="auto"/>
        <w:jc w:val="both"/>
        <w:rPr>
          <w:rFonts w:ascii="Times New Roman" w:eastAsia="Times New Roman" w:hAnsi="Times New Roman" w:cs="Times New Roman"/>
          <w:lang w:eastAsia="hu-HU"/>
        </w:rPr>
      </w:pPr>
      <w:r w:rsidRPr="00275147">
        <w:rPr>
          <w:rFonts w:ascii="Arial" w:eastAsia="Times New Roman" w:hAnsi="Arial" w:cs="Arial"/>
          <w:lang w:eastAsia="hu-HU"/>
        </w:rPr>
        <w:t>Az önkormányzati ASP országos kiterjesztés eredménye:</w:t>
      </w:r>
    </w:p>
    <w:p w:rsidR="00275147" w:rsidRPr="00275147" w:rsidRDefault="00275147" w:rsidP="00275147">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lang w:eastAsia="hu-HU"/>
        </w:rPr>
        <w:t>Az önkormányzati ASP központ keretében biztosított szakrendszerek folyamatos, központilag biztosított jogszabálykövetése javítja az önkormányzati jogalkalmazás minőségét.</w:t>
      </w:r>
    </w:p>
    <w:p w:rsidR="00275147" w:rsidRPr="00275147" w:rsidRDefault="00275147" w:rsidP="00275147">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lang w:eastAsia="hu-HU"/>
        </w:rPr>
        <w:t>Az ASP szolgáltatások bevezetése, a központosított üzemeltetés és jogszabály követési, továbbfejlesztési szolgáltatás az önkormányzati informatikai üzemeltetés költségeinek csökkenését is eredményezi.</w:t>
      </w:r>
    </w:p>
    <w:p w:rsidR="00275147" w:rsidRPr="00275147" w:rsidRDefault="00275147" w:rsidP="00275147">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lang w:eastAsia="hu-HU"/>
        </w:rPr>
        <w:t>Az ASP technológia bevezetése és az ASP központ országos kiterjesztése a hatékony forrásfelhasználás mellett lehetővé teszi az önkormányzatok számára, hogy egy, a legtöbb önkormányzat számára korszerű informatikai rendszert alkalmazzanak, amely elősegíti a belső működésüket, a kötelező feladataik megoldását és az egyes e-közigazgatási szolgáltatások nyújtását.</w:t>
      </w:r>
    </w:p>
    <w:p w:rsidR="00275147" w:rsidRDefault="00275147" w:rsidP="00347240">
      <w:pPr>
        <w:numPr>
          <w:ilvl w:val="0"/>
          <w:numId w:val="2"/>
        </w:numPr>
        <w:spacing w:before="100" w:beforeAutospacing="1" w:after="100" w:afterAutospacing="1" w:line="240" w:lineRule="auto"/>
        <w:rPr>
          <w:rFonts w:ascii="Times New Roman" w:eastAsia="Times New Roman" w:hAnsi="Times New Roman" w:cs="Times New Roman"/>
          <w:lang w:eastAsia="hu-HU"/>
        </w:rPr>
      </w:pPr>
      <w:r w:rsidRPr="00275147">
        <w:rPr>
          <w:rFonts w:ascii="Arial" w:eastAsia="Times New Roman" w:hAnsi="Arial" w:cs="Arial"/>
          <w:lang w:eastAsia="hu-HU"/>
        </w:rPr>
        <w:t>Az önkormányzati ASP rendszer alkalmazásával és kiterjesztésével egységes, gazdaságos és hatékony informatikai rendszer áll az önkormányzatok rendelkezésére a feladatellátáshoz.</w:t>
      </w:r>
    </w:p>
    <w:p w:rsidR="00347240" w:rsidRDefault="00347240" w:rsidP="00347240">
      <w:pPr>
        <w:spacing w:before="100" w:beforeAutospacing="1" w:after="100" w:afterAutospacing="1" w:line="240" w:lineRule="auto"/>
        <w:rPr>
          <w:rFonts w:ascii="Times New Roman" w:eastAsia="Times New Roman" w:hAnsi="Times New Roman" w:cs="Times New Roman"/>
          <w:lang w:eastAsia="hu-HU"/>
        </w:rPr>
      </w:pPr>
    </w:p>
    <w:p w:rsidR="00347240" w:rsidRPr="00347240" w:rsidRDefault="00347240" w:rsidP="00347240">
      <w:pPr>
        <w:spacing w:after="0" w:line="240" w:lineRule="auto"/>
        <w:rPr>
          <w:rFonts w:ascii="Arial" w:eastAsia="Times New Roman" w:hAnsi="Arial" w:cs="Arial"/>
          <w:b/>
          <w:bCs/>
          <w:lang w:eastAsia="hu-HU"/>
        </w:rPr>
      </w:pPr>
      <w:r w:rsidRPr="00347240">
        <w:rPr>
          <w:rFonts w:ascii="Arial" w:eastAsia="Times New Roman" w:hAnsi="Arial" w:cs="Arial"/>
          <w:b/>
          <w:bCs/>
          <w:lang w:eastAsia="hu-HU"/>
        </w:rPr>
        <w:t>További információ kérhető:</w:t>
      </w:r>
    </w:p>
    <w:p w:rsidR="00347240" w:rsidRPr="00347240" w:rsidRDefault="00347240" w:rsidP="00347240">
      <w:pPr>
        <w:spacing w:after="0" w:line="240" w:lineRule="auto"/>
        <w:rPr>
          <w:rFonts w:ascii="Arial" w:eastAsia="Times New Roman" w:hAnsi="Arial" w:cs="Arial"/>
          <w:b/>
          <w:bCs/>
          <w:lang w:eastAsia="hu-HU"/>
        </w:rPr>
      </w:pPr>
      <w:proofErr w:type="spellStart"/>
      <w:r w:rsidRPr="00347240">
        <w:rPr>
          <w:rFonts w:ascii="Arial" w:eastAsia="Times New Roman" w:hAnsi="Arial" w:cs="Arial"/>
          <w:b/>
          <w:bCs/>
          <w:lang w:eastAsia="hu-HU"/>
        </w:rPr>
        <w:t>Svedics</w:t>
      </w:r>
      <w:proofErr w:type="spellEnd"/>
      <w:r w:rsidRPr="00347240">
        <w:rPr>
          <w:rFonts w:ascii="Arial" w:eastAsia="Times New Roman" w:hAnsi="Arial" w:cs="Arial"/>
          <w:b/>
          <w:bCs/>
          <w:lang w:eastAsia="hu-HU"/>
        </w:rPr>
        <w:t xml:space="preserve"> Tibor polgármester</w:t>
      </w:r>
    </w:p>
    <w:p w:rsidR="00347240" w:rsidRPr="00275147" w:rsidRDefault="00347240" w:rsidP="00347240">
      <w:pPr>
        <w:spacing w:after="0" w:line="240" w:lineRule="auto"/>
        <w:rPr>
          <w:rFonts w:ascii="Arial" w:eastAsia="Times New Roman" w:hAnsi="Arial" w:cs="Arial"/>
          <w:b/>
          <w:bCs/>
          <w:lang w:eastAsia="hu-HU"/>
        </w:rPr>
      </w:pPr>
      <w:r w:rsidRPr="00347240">
        <w:rPr>
          <w:rFonts w:ascii="Arial" w:eastAsia="Times New Roman" w:hAnsi="Arial" w:cs="Arial"/>
          <w:b/>
          <w:bCs/>
          <w:lang w:eastAsia="hu-HU"/>
        </w:rPr>
        <w:t>Tel.: 95/390-003</w:t>
      </w:r>
    </w:p>
    <w:p w:rsidR="00907A77" w:rsidRPr="009E6646" w:rsidRDefault="00907A77" w:rsidP="00907A77">
      <w:pPr>
        <w:pStyle w:val="Nincstrkz"/>
        <w:jc w:val="both"/>
        <w:rPr>
          <w:rFonts w:ascii="Arial" w:hAnsi="Arial" w:cs="Arial"/>
        </w:rPr>
      </w:pPr>
    </w:p>
    <w:sectPr w:rsidR="00907A77" w:rsidRPr="009E66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1A6C" w:rsidRDefault="001C1A6C" w:rsidP="00D973F1">
      <w:pPr>
        <w:spacing w:after="0" w:line="240" w:lineRule="auto"/>
      </w:pPr>
      <w:r>
        <w:separator/>
      </w:r>
    </w:p>
  </w:endnote>
  <w:endnote w:type="continuationSeparator" w:id="0">
    <w:p w:rsidR="001C1A6C" w:rsidRDefault="001C1A6C" w:rsidP="00D9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1A6C" w:rsidRDefault="001C1A6C" w:rsidP="00D973F1">
      <w:pPr>
        <w:spacing w:after="0" w:line="240" w:lineRule="auto"/>
      </w:pPr>
      <w:r>
        <w:separator/>
      </w:r>
    </w:p>
  </w:footnote>
  <w:footnote w:type="continuationSeparator" w:id="0">
    <w:p w:rsidR="001C1A6C" w:rsidRDefault="001C1A6C" w:rsidP="00D9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73F1" w:rsidRDefault="00D973F1">
    <w:pPr>
      <w:pStyle w:val="lfej"/>
    </w:pPr>
    <w:r>
      <w:rPr>
        <w:noProof/>
        <w:lang w:eastAsia="hu-HU"/>
      </w:rPr>
      <w:drawing>
        <wp:anchor distT="0" distB="0" distL="114300" distR="114300" simplePos="0" relativeHeight="251658240" behindDoc="0" locked="0" layoutInCell="1" allowOverlap="1">
          <wp:simplePos x="0" y="0"/>
          <wp:positionH relativeFrom="column">
            <wp:posOffset>3473450</wp:posOffset>
          </wp:positionH>
          <wp:positionV relativeFrom="paragraph">
            <wp:posOffset>-449580</wp:posOffset>
          </wp:positionV>
          <wp:extent cx="3184525" cy="2200275"/>
          <wp:effectExtent l="0" t="0" r="0" b="952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ER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525" cy="2200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085E"/>
    <w:multiLevelType w:val="multilevel"/>
    <w:tmpl w:val="6D7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14294"/>
    <w:multiLevelType w:val="multilevel"/>
    <w:tmpl w:val="C28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F1"/>
    <w:rsid w:val="00052861"/>
    <w:rsid w:val="000A0CF2"/>
    <w:rsid w:val="001C1A6C"/>
    <w:rsid w:val="00275147"/>
    <w:rsid w:val="00347240"/>
    <w:rsid w:val="003F2587"/>
    <w:rsid w:val="00527209"/>
    <w:rsid w:val="005551BD"/>
    <w:rsid w:val="00595B4D"/>
    <w:rsid w:val="007874AD"/>
    <w:rsid w:val="008176CC"/>
    <w:rsid w:val="00851998"/>
    <w:rsid w:val="00907A77"/>
    <w:rsid w:val="00930275"/>
    <w:rsid w:val="009E6646"/>
    <w:rsid w:val="00C34FDD"/>
    <w:rsid w:val="00CB4E9F"/>
    <w:rsid w:val="00D973F1"/>
    <w:rsid w:val="00DF59F0"/>
    <w:rsid w:val="00E52CDA"/>
    <w:rsid w:val="00F01C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92543-A6C4-447C-B371-52CA983C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973F1"/>
    <w:pPr>
      <w:spacing w:after="0" w:line="240" w:lineRule="auto"/>
    </w:pPr>
  </w:style>
  <w:style w:type="paragraph" w:styleId="Buborkszveg">
    <w:name w:val="Balloon Text"/>
    <w:basedOn w:val="Norml"/>
    <w:link w:val="BuborkszvegChar"/>
    <w:uiPriority w:val="99"/>
    <w:semiHidden/>
    <w:unhideWhenUsed/>
    <w:rsid w:val="00D973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73F1"/>
    <w:rPr>
      <w:rFonts w:ascii="Tahoma" w:hAnsi="Tahoma" w:cs="Tahoma"/>
      <w:sz w:val="16"/>
      <w:szCs w:val="16"/>
    </w:rPr>
  </w:style>
  <w:style w:type="paragraph" w:styleId="lfej">
    <w:name w:val="header"/>
    <w:basedOn w:val="Norml"/>
    <w:link w:val="lfejChar"/>
    <w:uiPriority w:val="99"/>
    <w:unhideWhenUsed/>
    <w:rsid w:val="00D973F1"/>
    <w:pPr>
      <w:tabs>
        <w:tab w:val="center" w:pos="4536"/>
        <w:tab w:val="right" w:pos="9072"/>
      </w:tabs>
      <w:spacing w:after="0" w:line="240" w:lineRule="auto"/>
    </w:pPr>
  </w:style>
  <w:style w:type="character" w:customStyle="1" w:styleId="lfejChar">
    <w:name w:val="Élőfej Char"/>
    <w:basedOn w:val="Bekezdsalapbettpusa"/>
    <w:link w:val="lfej"/>
    <w:uiPriority w:val="99"/>
    <w:rsid w:val="00D973F1"/>
  </w:style>
  <w:style w:type="paragraph" w:styleId="llb">
    <w:name w:val="footer"/>
    <w:basedOn w:val="Norml"/>
    <w:link w:val="llbChar"/>
    <w:uiPriority w:val="99"/>
    <w:unhideWhenUsed/>
    <w:rsid w:val="00D973F1"/>
    <w:pPr>
      <w:tabs>
        <w:tab w:val="center" w:pos="4536"/>
        <w:tab w:val="right" w:pos="9072"/>
      </w:tabs>
      <w:spacing w:after="0" w:line="240" w:lineRule="auto"/>
    </w:pPr>
  </w:style>
  <w:style w:type="character" w:customStyle="1" w:styleId="llbChar">
    <w:name w:val="Élőláb Char"/>
    <w:basedOn w:val="Bekezdsalapbettpusa"/>
    <w:link w:val="llb"/>
    <w:uiPriority w:val="99"/>
    <w:rsid w:val="00D973F1"/>
  </w:style>
  <w:style w:type="character" w:styleId="Hiperhivatkozs">
    <w:name w:val="Hyperlink"/>
    <w:basedOn w:val="Bekezdsalapbettpusa"/>
    <w:uiPriority w:val="99"/>
    <w:unhideWhenUsed/>
    <w:rsid w:val="00907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4962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Kalóz Emilia</dc:creator>
  <cp:lastModifiedBy>admin</cp:lastModifiedBy>
  <cp:revision>2</cp:revision>
  <dcterms:created xsi:type="dcterms:W3CDTF">2020-06-23T16:17:00Z</dcterms:created>
  <dcterms:modified xsi:type="dcterms:W3CDTF">2020-06-23T16:17:00Z</dcterms:modified>
</cp:coreProperties>
</file>